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4312" w:type="dxa"/>
        <w:jc w:val="center"/>
        <w:tblLook w:val="04A0" w:firstRow="1" w:lastRow="0" w:firstColumn="1" w:lastColumn="0" w:noHBand="0" w:noVBand="1"/>
      </w:tblPr>
      <w:tblGrid>
        <w:gridCol w:w="457"/>
        <w:gridCol w:w="814"/>
        <w:gridCol w:w="457"/>
        <w:gridCol w:w="12584"/>
      </w:tblGrid>
      <w:tr w:rsidR="00072905" w:rsidRPr="00072905" w:rsidTr="001D1612">
        <w:trPr>
          <w:trHeight w:val="1114"/>
          <w:jc w:val="center"/>
        </w:trPr>
        <w:tc>
          <w:tcPr>
            <w:tcW w:w="457" w:type="dxa"/>
            <w:vAlign w:val="center"/>
          </w:tcPr>
          <w:p w:rsidR="00072905" w:rsidRPr="00125BDA" w:rsidRDefault="00072905" w:rsidP="0007290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5BD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814" w:type="dxa"/>
            <w:vAlign w:val="center"/>
          </w:tcPr>
          <w:p w:rsidR="00072905" w:rsidRPr="00125BDA" w:rsidRDefault="00072905" w:rsidP="0007290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5BD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产品名称</w:t>
            </w:r>
          </w:p>
        </w:tc>
        <w:tc>
          <w:tcPr>
            <w:tcW w:w="457" w:type="dxa"/>
            <w:vAlign w:val="center"/>
          </w:tcPr>
          <w:p w:rsidR="00072905" w:rsidRPr="00125BDA" w:rsidRDefault="00072905" w:rsidP="0007290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5BD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数量</w:t>
            </w:r>
          </w:p>
        </w:tc>
        <w:tc>
          <w:tcPr>
            <w:tcW w:w="12584" w:type="dxa"/>
            <w:vAlign w:val="center"/>
          </w:tcPr>
          <w:p w:rsidR="00072905" w:rsidRPr="00125BDA" w:rsidRDefault="00125BDA" w:rsidP="00072905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5B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技术参数</w:t>
            </w:r>
          </w:p>
        </w:tc>
      </w:tr>
      <w:tr w:rsidR="00072905" w:rsidRPr="00072905" w:rsidTr="001D1612">
        <w:trPr>
          <w:jc w:val="center"/>
        </w:trPr>
        <w:tc>
          <w:tcPr>
            <w:tcW w:w="457" w:type="dxa"/>
            <w:vAlign w:val="center"/>
          </w:tcPr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814" w:type="dxa"/>
            <w:vAlign w:val="center"/>
          </w:tcPr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多功能麻醉机</w:t>
            </w:r>
          </w:p>
        </w:tc>
        <w:tc>
          <w:tcPr>
            <w:tcW w:w="457" w:type="dxa"/>
            <w:vAlign w:val="center"/>
          </w:tcPr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一台</w:t>
            </w:r>
          </w:p>
        </w:tc>
        <w:tc>
          <w:tcPr>
            <w:tcW w:w="12584" w:type="dxa"/>
            <w:vAlign w:val="center"/>
          </w:tcPr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1 工作条件及基本配件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1.1操作环境，温度：10° 至40°C，湿度：15 至 95%，后备电池使用时间：90分钟 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sym w:font="Wingdings 2" w:char="F0EA"/>
            </w:r>
            <w:r w:rsidRPr="000729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1.2</w:t>
            </w:r>
            <w:r w:rsidRPr="000729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具有</w:t>
            </w:r>
            <w:r w:rsidRPr="000729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RS-232</w:t>
            </w:r>
            <w:r w:rsidRPr="000729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接口、</w:t>
            </w:r>
            <w:r w:rsidRPr="000729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HL7</w:t>
            </w:r>
            <w:r w:rsidRPr="000729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、</w:t>
            </w:r>
            <w:r w:rsidRPr="000729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USB</w:t>
            </w:r>
            <w:r w:rsidRPr="000729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连接功能。机架带大工作台侧栏杆推车，三个抽屉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1.3适合内窥镜手术模式：具备顶光灯，能够在黑暗环境中提供麻醉机工作台面照明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2 气源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2.1标配氧气、空气双气源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2.2具备机械的氧笑联动装置，不受停电影响，保证氧气浓度不低于25%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2.3快速充氧范围25 - 75 l/min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3 流量计：机械流量计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sym w:font="Wingdings 2" w:char="F0EA"/>
            </w:r>
            <w:r w:rsidRPr="000729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4挥发罐：标配一个高品质挥发罐，挥发罐和主机同品牌，同品牌非其他品牌代工贴牌（非</w:t>
            </w:r>
            <w:r w:rsidRPr="000729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OEM</w:t>
            </w:r>
            <w:r w:rsidRPr="000729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）产品，具备压力、流速和温度补偿。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5 呼吸回路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5.1回路整体可徒手拆卸，一体化回路，回路部件可以耐受134℃高温高压消毒以避免院内交叉感染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5.2二氧化碳吸收罐，容积1300ml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5.3内置双流量传感器，分别在吸入端，呼出端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5.4低回路系统容积，为快速调节新鲜气体流量以及输出麻药浓度提供了保障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5.5具有回路加温功能，保证回路不受积水影响，保证流量传感器精准及向病人提供温暖气体，避免对呼吸道的刺激，回路标配积水杯，解决回路积水问题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sym w:font="Wingdings 2" w:char="F0EA"/>
            </w:r>
            <w:r w:rsidRPr="000729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5.6</w:t>
            </w:r>
            <w:r w:rsidRPr="000729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回路整体可旋转≥</w:t>
            </w:r>
            <w:r w:rsidRPr="000729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30°</w:t>
            </w:r>
            <w:r w:rsidRPr="000729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，以满足不同手术无需移动麻醉机的要求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6 呼吸机 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6.1*气动电控呼吸机，全中文操作和显示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6.2*提供辅助/控制通气，标配通气模式：容量控制，压力控制模式、手动通气、电子PEEP。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7.1潮气量设置范围：20ml-1500ml，潮气量监测范围：0 到1500ml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6.3吸气压力设置范围： 5～60 cmH2O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6.4呼吸频率：4-100 次/分钟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6.5吸呼比：4:1到1:8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6.6压力限制范围：10到 100 cmH2O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6.7分钟通气量监测范围：0L/min 到100L/min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6.8电子PEEP，显示屏设置，范围：OFF，4 到 30 cmH2O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6.9吸气暂停：OFF，5%-60%吸气时间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cs="Arial"/>
                <w:b/>
                <w:sz w:val="24"/>
                <w:szCs w:val="24"/>
              </w:rPr>
              <w:sym w:font="Wingdings 2" w:char="F0EA"/>
            </w:r>
            <w:r w:rsidRPr="0007290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6.10</w:t>
            </w:r>
            <w:r w:rsidRPr="000729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上升式风箱，可以直接观察病人实际呼吸状态，保证安全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6.11具备吸入端，呼出端双流量传感器，实现动态潮气量实时自动补偿功能，补偿新鲜气体变化、气体压缩、回路顺应</w:t>
            </w: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性变化以及小的回路泄漏造成的吸入潮气量和设置潮气量的误差。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7 数字和波形监测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7.2具备三级声光报警功能，有独立红黄报警灯显示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7.310.4寸彩色触摸屏，可同屏显示3通道波形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7.4可选配内置插件槽，可直接热插拔插件，插件可在监护仪和麻醉机之间通用，可选择插件：EtCO2</w:t>
            </w:r>
          </w:p>
          <w:p w:rsidR="00072905" w:rsidRPr="00072905" w:rsidRDefault="00072905" w:rsidP="00072905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7.5同屏幕可显示3通道任意波形（压力时间波形，流速时间波形，容量时间波形）和一个环图 (P-V, F-V, P-F)</w:t>
            </w:r>
          </w:p>
        </w:tc>
      </w:tr>
      <w:tr w:rsidR="00A06F65" w:rsidRPr="00072905" w:rsidTr="009C629A">
        <w:trPr>
          <w:jc w:val="center"/>
        </w:trPr>
        <w:tc>
          <w:tcPr>
            <w:tcW w:w="457" w:type="dxa"/>
            <w:vAlign w:val="center"/>
          </w:tcPr>
          <w:p w:rsidR="00A06F65" w:rsidRPr="00072905" w:rsidRDefault="00A06F65" w:rsidP="009C629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814" w:type="dxa"/>
            <w:vAlign w:val="center"/>
          </w:tcPr>
          <w:p w:rsidR="00A06F65" w:rsidRPr="00072905" w:rsidRDefault="00A06F65" w:rsidP="009C629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封膜机</w:t>
            </w:r>
          </w:p>
        </w:tc>
        <w:tc>
          <w:tcPr>
            <w:tcW w:w="457" w:type="dxa"/>
            <w:vAlign w:val="center"/>
          </w:tcPr>
          <w:p w:rsidR="00A06F65" w:rsidRPr="00072905" w:rsidRDefault="00A06F65" w:rsidP="009C629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一台</w:t>
            </w:r>
          </w:p>
        </w:tc>
        <w:tc>
          <w:tcPr>
            <w:tcW w:w="12584" w:type="dxa"/>
            <w:vAlign w:val="center"/>
          </w:tcPr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1、适用试管口径：外径12mm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2、适用试管高度：75mm/100mm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3、适用试管材质：医用PET树脂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4、封膜试管数量：50管/循环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5、预热时间：110秒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6、封膜时间：20秒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7、输入电压：AC220±10%V，50Hz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8、整机功率：≤500W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9、外形尺寸：580mmⅹ280mmⅹ440mm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10、适配试管架：ABS树脂，50孔，206mmⅹ100mmⅹ55mm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t>11、专用封口铝膜：宽120mm卷料</w:t>
            </w:r>
          </w:p>
          <w:p w:rsidR="00A06F65" w:rsidRPr="00072905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7290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12、整机净重：20Kg</w:t>
            </w:r>
          </w:p>
        </w:tc>
      </w:tr>
      <w:tr w:rsidR="00A06F65" w:rsidRPr="00125BDA" w:rsidTr="009C629A">
        <w:trPr>
          <w:jc w:val="center"/>
        </w:trPr>
        <w:tc>
          <w:tcPr>
            <w:tcW w:w="14312" w:type="dxa"/>
            <w:gridSpan w:val="4"/>
            <w:vAlign w:val="center"/>
          </w:tcPr>
          <w:p w:rsidR="00A06F65" w:rsidRPr="00125BDA" w:rsidRDefault="00A06F65" w:rsidP="009C629A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25BD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标记★为核心参数，</w:t>
            </w:r>
            <w:r w:rsidRPr="00125BD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包含但不限于以上技术参数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。</w:t>
            </w:r>
          </w:p>
        </w:tc>
      </w:tr>
    </w:tbl>
    <w:p w:rsidR="00AF3B45" w:rsidRPr="00A06F65" w:rsidRDefault="00AF3B45" w:rsidP="00072905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sectPr w:rsidR="00AF3B45" w:rsidRPr="00A06F65" w:rsidSect="000729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E7B" w:rsidRDefault="006D7E7B" w:rsidP="00072905">
      <w:r>
        <w:separator/>
      </w:r>
    </w:p>
  </w:endnote>
  <w:endnote w:type="continuationSeparator" w:id="0">
    <w:p w:rsidR="006D7E7B" w:rsidRDefault="006D7E7B" w:rsidP="0007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E7B" w:rsidRDefault="006D7E7B" w:rsidP="00072905">
      <w:r>
        <w:separator/>
      </w:r>
    </w:p>
  </w:footnote>
  <w:footnote w:type="continuationSeparator" w:id="0">
    <w:p w:rsidR="006D7E7B" w:rsidRDefault="006D7E7B" w:rsidP="0007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B5"/>
    <w:rsid w:val="00072905"/>
    <w:rsid w:val="000B6C89"/>
    <w:rsid w:val="00125BDA"/>
    <w:rsid w:val="001D1612"/>
    <w:rsid w:val="00433CBB"/>
    <w:rsid w:val="004A1F5C"/>
    <w:rsid w:val="006D7E7B"/>
    <w:rsid w:val="007607FB"/>
    <w:rsid w:val="00A06F65"/>
    <w:rsid w:val="00AF3B45"/>
    <w:rsid w:val="00D23FB5"/>
    <w:rsid w:val="00D57F1B"/>
    <w:rsid w:val="00D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080C65-FAFC-4FA3-9DCD-A6A32F97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2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2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2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2905"/>
    <w:rPr>
      <w:sz w:val="18"/>
      <w:szCs w:val="18"/>
    </w:rPr>
  </w:style>
  <w:style w:type="table" w:styleId="a5">
    <w:name w:val="Table Grid"/>
    <w:basedOn w:val="a1"/>
    <w:uiPriority w:val="39"/>
    <w:rsid w:val="00072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207</Words>
  <Characters>1181</Characters>
  <Application>Microsoft Office Word</Application>
  <DocSecurity>0</DocSecurity>
  <Lines>9</Lines>
  <Paragraphs>2</Paragraphs>
  <ScaleCrop>false</ScaleCrop>
  <Company>ylmfeng.com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黄滔</dc:creator>
  <cp:keywords/>
  <dc:description/>
  <cp:lastModifiedBy>黄滔</cp:lastModifiedBy>
  <cp:revision>7</cp:revision>
  <dcterms:created xsi:type="dcterms:W3CDTF">2022-11-29T06:40:00Z</dcterms:created>
  <dcterms:modified xsi:type="dcterms:W3CDTF">2022-11-30T03:37:00Z</dcterms:modified>
</cp:coreProperties>
</file>