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830" w:rsidRDefault="00AF7830" w:rsidP="003D457F">
      <w:pPr>
        <w:spacing w:line="220" w:lineRule="atLeast"/>
        <w:jc w:val="center"/>
        <w:rPr>
          <w:rFonts w:asciiTheme="minorEastAsia" w:eastAsiaTheme="minorEastAsia" w:hAnsiTheme="minorEastAsia" w:hint="eastAsia"/>
          <w:b/>
          <w:sz w:val="36"/>
        </w:rPr>
      </w:pPr>
      <w:r w:rsidRPr="003D457F">
        <w:rPr>
          <w:rFonts w:asciiTheme="minorEastAsia" w:eastAsiaTheme="minorEastAsia" w:hAnsiTheme="minorEastAsia" w:hint="eastAsia"/>
          <w:b/>
          <w:sz w:val="36"/>
        </w:rPr>
        <w:t>桂林市社会福利医院医保智能审核事前事中系统接口开发服务</w:t>
      </w:r>
      <w:r w:rsidR="00147B9B">
        <w:rPr>
          <w:rFonts w:asciiTheme="minorEastAsia" w:eastAsiaTheme="minorEastAsia" w:hAnsiTheme="minorEastAsia" w:hint="eastAsia"/>
          <w:b/>
          <w:sz w:val="36"/>
        </w:rPr>
        <w:t>项目采购需求</w:t>
      </w:r>
    </w:p>
    <w:p w:rsidR="003D457F" w:rsidRPr="003D457F" w:rsidRDefault="003D457F" w:rsidP="003D457F">
      <w:pPr>
        <w:spacing w:line="220" w:lineRule="atLeast"/>
        <w:jc w:val="center"/>
        <w:rPr>
          <w:rFonts w:asciiTheme="minorEastAsia" w:eastAsiaTheme="minorEastAsia" w:hAnsiTheme="minorEastAsia" w:hint="eastAsia"/>
          <w:b/>
          <w:sz w:val="36"/>
        </w:rPr>
      </w:pPr>
    </w:p>
    <w:p w:rsidR="00AF7830" w:rsidRDefault="00AF7830" w:rsidP="00147B9B">
      <w:pPr>
        <w:spacing w:line="360" w:lineRule="auto"/>
        <w:ind w:firstLine="420"/>
        <w:rPr>
          <w:rFonts w:asciiTheme="minorEastAsia" w:eastAsiaTheme="minorEastAsia" w:hAnsiTheme="minorEastAsia" w:cs="Times New Roman" w:hint="eastAsia"/>
          <w:color w:val="000000" w:themeColor="text1"/>
          <w:kern w:val="2"/>
          <w:sz w:val="28"/>
          <w:szCs w:val="28"/>
        </w:rPr>
      </w:pPr>
      <w:r w:rsidRPr="003D457F">
        <w:rPr>
          <w:rFonts w:asciiTheme="minorEastAsia" w:eastAsiaTheme="minorEastAsia" w:hAnsiTheme="minorEastAsia" w:cs="Times New Roman" w:hint="eastAsia"/>
          <w:color w:val="000000" w:themeColor="text1"/>
          <w:kern w:val="2"/>
          <w:sz w:val="28"/>
          <w:szCs w:val="28"/>
        </w:rPr>
        <w:t>医保智能审核事前事中系统是与医院HIS系统对接，在患者就医购药前、就医购药时对上传结算的处方明细进行实时审核，并实时向医生工作站发出可能违规提醒的智能审核系统。能帮助医生在诊疗工作中及时识别、超量开药、冒名取药等违规行为，能对医生在诊疗工作中发生的违反医保政策行为进行预警，预防并减少医院因违规行为的事后扣款，有助于构建医院和参保人员诚信体系，提高医院医疗保险精细化管理能力。</w:t>
      </w:r>
    </w:p>
    <w:p w:rsidR="00BF605F" w:rsidRPr="003D457F" w:rsidRDefault="00BF605F" w:rsidP="00147B9B">
      <w:pPr>
        <w:spacing w:line="360" w:lineRule="auto"/>
        <w:ind w:firstLine="420"/>
        <w:rPr>
          <w:rFonts w:asciiTheme="minorEastAsia" w:eastAsiaTheme="minorEastAsia" w:hAnsiTheme="minorEastAsia" w:cs="Times New Roman"/>
          <w:color w:val="000000" w:themeColor="text1"/>
          <w:kern w:val="2"/>
          <w:sz w:val="28"/>
          <w:szCs w:val="28"/>
        </w:rPr>
      </w:pPr>
      <w:r w:rsidRPr="00BF605F">
        <w:rPr>
          <w:rFonts w:asciiTheme="minorEastAsia" w:eastAsiaTheme="minorEastAsia" w:hAnsiTheme="minorEastAsia" w:cs="Times New Roman" w:hint="eastAsia"/>
          <w:color w:val="000000" w:themeColor="text1"/>
          <w:kern w:val="2"/>
          <w:sz w:val="28"/>
          <w:szCs w:val="28"/>
        </w:rPr>
        <w:t>系统预先设置审核规则，HIS系统将就诊人员的相关信息推送至智能监管事前事中系统进行数据分析，如果审核规则被触发，医生工作站将会跳出提示框或网页对医务人员进行提醒。</w:t>
      </w:r>
    </w:p>
    <w:p w:rsidR="00AF7830" w:rsidRPr="003D457F" w:rsidRDefault="003D457F" w:rsidP="00147B9B">
      <w:pPr>
        <w:spacing w:line="360" w:lineRule="auto"/>
        <w:rPr>
          <w:rFonts w:asciiTheme="minorEastAsia" w:eastAsiaTheme="minorEastAsia" w:hAnsiTheme="minorEastAsia" w:hint="eastAsia"/>
          <w:b/>
          <w:sz w:val="28"/>
        </w:rPr>
      </w:pPr>
      <w:r w:rsidRPr="003D457F">
        <w:rPr>
          <w:rFonts w:asciiTheme="minorEastAsia" w:eastAsiaTheme="minorEastAsia" w:hAnsiTheme="minorEastAsia" w:hint="eastAsia"/>
          <w:b/>
          <w:sz w:val="28"/>
        </w:rPr>
        <w:t>1.</w:t>
      </w:r>
      <w:r w:rsidR="00AF7830" w:rsidRPr="003D457F">
        <w:rPr>
          <w:rFonts w:asciiTheme="minorEastAsia" w:eastAsiaTheme="minorEastAsia" w:hAnsiTheme="minorEastAsia" w:hint="eastAsia"/>
          <w:b/>
          <w:sz w:val="28"/>
        </w:rPr>
        <w:t>明细审核事前分析服务</w:t>
      </w:r>
    </w:p>
    <w:p w:rsidR="00AF7830" w:rsidRDefault="00BF605F" w:rsidP="00147B9B">
      <w:pPr>
        <w:spacing w:line="360" w:lineRule="auto"/>
        <w:ind w:firstLine="420"/>
        <w:rPr>
          <w:rFonts w:asciiTheme="minorEastAsia" w:eastAsiaTheme="minorEastAsia" w:hAnsiTheme="minorEastAsia" w:cs="Times New Roman" w:hint="eastAsia"/>
          <w:color w:val="000000" w:themeColor="text1"/>
          <w:kern w:val="2"/>
          <w:sz w:val="28"/>
          <w:szCs w:val="28"/>
        </w:rPr>
      </w:pPr>
      <w:r w:rsidRPr="00BF605F">
        <w:rPr>
          <w:rFonts w:asciiTheme="minorEastAsia" w:eastAsiaTheme="minorEastAsia" w:hAnsiTheme="minorEastAsia" w:cs="Times New Roman" w:hint="eastAsia"/>
          <w:kern w:val="2"/>
          <w:sz w:val="28"/>
          <w:szCs w:val="28"/>
        </w:rPr>
        <w:t>事前提醒是指在医生开出处方之前</w:t>
      </w:r>
      <w:r>
        <w:rPr>
          <w:rFonts w:asciiTheme="minorEastAsia" w:eastAsiaTheme="minorEastAsia" w:hAnsiTheme="minorEastAsia" w:cs="Times New Roman" w:hint="eastAsia"/>
          <w:kern w:val="2"/>
          <w:sz w:val="28"/>
          <w:szCs w:val="28"/>
        </w:rPr>
        <w:t>，</w:t>
      </w:r>
      <w:r w:rsidRPr="00BF605F">
        <w:rPr>
          <w:rFonts w:asciiTheme="minorEastAsia" w:eastAsiaTheme="minorEastAsia" w:hAnsiTheme="minorEastAsia" w:cs="Times New Roman" w:hint="eastAsia"/>
          <w:kern w:val="2"/>
          <w:sz w:val="28"/>
          <w:szCs w:val="28"/>
        </w:rPr>
        <w:t>系统将就诊人员的相关信息推送告知并提醒医生。</w:t>
      </w:r>
      <w:r w:rsidR="00AF7830" w:rsidRPr="003D457F">
        <w:rPr>
          <w:rFonts w:asciiTheme="minorEastAsia" w:eastAsiaTheme="minorEastAsia" w:hAnsiTheme="minorEastAsia" w:cs="Times New Roman" w:hint="eastAsia"/>
          <w:kern w:val="2"/>
          <w:sz w:val="28"/>
          <w:szCs w:val="28"/>
        </w:rPr>
        <w:t>通过此进行分析人员单次就诊明细信息。</w:t>
      </w:r>
      <w:r w:rsidR="00AF7830" w:rsidRPr="003D457F">
        <w:rPr>
          <w:rFonts w:asciiTheme="minorEastAsia" w:eastAsiaTheme="minorEastAsia" w:hAnsiTheme="minorEastAsia" w:cs="Times New Roman" w:hint="eastAsia"/>
          <w:color w:val="000000" w:themeColor="text1"/>
          <w:kern w:val="2"/>
          <w:sz w:val="28"/>
          <w:szCs w:val="28"/>
        </w:rPr>
        <w:t>输入就诊信息为单行数据，输入诊断信息为多行数据，输入费用明细信息为多行数据，输出分析信息为单行数据，输出违规信息为单行数据，输出违规明细信息为多行数据。</w:t>
      </w:r>
    </w:p>
    <w:p w:rsidR="00BF605F" w:rsidRPr="003D457F" w:rsidRDefault="00BF605F" w:rsidP="00147B9B">
      <w:pPr>
        <w:spacing w:line="360" w:lineRule="auto"/>
        <w:ind w:firstLine="420"/>
        <w:rPr>
          <w:rFonts w:asciiTheme="minorEastAsia" w:eastAsiaTheme="minorEastAsia" w:hAnsiTheme="minorEastAsia" w:cs="Times New Roman" w:hint="eastAsia"/>
          <w:color w:val="000000" w:themeColor="text1"/>
          <w:kern w:val="2"/>
          <w:sz w:val="28"/>
          <w:szCs w:val="28"/>
        </w:rPr>
      </w:pPr>
      <w:r w:rsidRPr="00BF605F">
        <w:rPr>
          <w:rFonts w:asciiTheme="minorEastAsia" w:eastAsiaTheme="minorEastAsia" w:hAnsiTheme="minorEastAsia" w:cs="Times New Roman" w:hint="eastAsia"/>
          <w:color w:val="000000" w:themeColor="text1"/>
          <w:kern w:val="2"/>
          <w:sz w:val="28"/>
          <w:szCs w:val="28"/>
        </w:rPr>
        <w:t>系统应用场景：门诊挂号、门诊收费登记、住院登记、住院收费登记、住院执行医嘱</w:t>
      </w:r>
      <w:r>
        <w:rPr>
          <w:rFonts w:asciiTheme="minorEastAsia" w:eastAsiaTheme="minorEastAsia" w:hAnsiTheme="minorEastAsia" w:cs="Times New Roman" w:hint="eastAsia"/>
          <w:color w:val="000000" w:themeColor="text1"/>
          <w:kern w:val="2"/>
          <w:sz w:val="28"/>
          <w:szCs w:val="28"/>
        </w:rPr>
        <w:t>。</w:t>
      </w:r>
    </w:p>
    <w:p w:rsidR="00AF7830" w:rsidRPr="003D457F" w:rsidRDefault="003D457F" w:rsidP="00147B9B">
      <w:pPr>
        <w:spacing w:line="360" w:lineRule="auto"/>
        <w:rPr>
          <w:rFonts w:asciiTheme="minorEastAsia" w:eastAsiaTheme="minorEastAsia" w:hAnsiTheme="minorEastAsia" w:hint="eastAsia"/>
          <w:b/>
          <w:sz w:val="28"/>
        </w:rPr>
      </w:pPr>
      <w:r w:rsidRPr="003D457F">
        <w:rPr>
          <w:rFonts w:asciiTheme="minorEastAsia" w:eastAsiaTheme="minorEastAsia" w:hAnsiTheme="minorEastAsia" w:hint="eastAsia"/>
          <w:b/>
          <w:sz w:val="28"/>
        </w:rPr>
        <w:t>2.</w:t>
      </w:r>
      <w:r w:rsidR="00AF7830" w:rsidRPr="003D457F">
        <w:rPr>
          <w:rFonts w:asciiTheme="minorEastAsia" w:eastAsiaTheme="minorEastAsia" w:hAnsiTheme="minorEastAsia" w:hint="eastAsia"/>
          <w:b/>
          <w:sz w:val="28"/>
        </w:rPr>
        <w:t>明细审核事中分析服务</w:t>
      </w:r>
    </w:p>
    <w:p w:rsidR="00AF7830" w:rsidRDefault="00BF605F" w:rsidP="00147B9B">
      <w:pPr>
        <w:spacing w:line="360" w:lineRule="auto"/>
        <w:ind w:firstLine="420"/>
        <w:rPr>
          <w:rFonts w:asciiTheme="minorEastAsia" w:eastAsiaTheme="minorEastAsia" w:hAnsiTheme="minorEastAsia" w:cs="Times New Roman" w:hint="eastAsia"/>
          <w:color w:val="000000" w:themeColor="text1"/>
          <w:kern w:val="2"/>
          <w:sz w:val="28"/>
          <w:szCs w:val="28"/>
        </w:rPr>
      </w:pPr>
      <w:r w:rsidRPr="00BF605F">
        <w:rPr>
          <w:rFonts w:asciiTheme="minorEastAsia" w:eastAsiaTheme="minorEastAsia" w:hAnsiTheme="minorEastAsia" w:cs="Times New Roman" w:hint="eastAsia"/>
          <w:color w:val="000000" w:themeColor="text1"/>
          <w:kern w:val="2"/>
          <w:sz w:val="28"/>
          <w:szCs w:val="28"/>
        </w:rPr>
        <w:lastRenderedPageBreak/>
        <w:t>事中审核是指在医生开出处方时</w:t>
      </w:r>
      <w:r>
        <w:rPr>
          <w:rFonts w:asciiTheme="minorEastAsia" w:eastAsiaTheme="minorEastAsia" w:hAnsiTheme="minorEastAsia" w:cs="Times New Roman" w:hint="eastAsia"/>
          <w:color w:val="000000" w:themeColor="text1"/>
          <w:kern w:val="2"/>
          <w:sz w:val="28"/>
          <w:szCs w:val="28"/>
        </w:rPr>
        <w:t>，</w:t>
      </w:r>
      <w:r w:rsidRPr="00BF605F">
        <w:rPr>
          <w:rFonts w:asciiTheme="minorEastAsia" w:eastAsiaTheme="minorEastAsia" w:hAnsiTheme="minorEastAsia" w:cs="Times New Roman" w:hint="eastAsia"/>
          <w:color w:val="000000" w:themeColor="text1"/>
          <w:kern w:val="2"/>
          <w:sz w:val="28"/>
          <w:szCs w:val="28"/>
        </w:rPr>
        <w:t>系统对处方的合理性合规性进行审核</w:t>
      </w:r>
      <w:r>
        <w:rPr>
          <w:rFonts w:asciiTheme="minorEastAsia" w:eastAsiaTheme="minorEastAsia" w:hAnsiTheme="minorEastAsia" w:cs="Times New Roman" w:hint="eastAsia"/>
          <w:color w:val="000000" w:themeColor="text1"/>
          <w:kern w:val="2"/>
          <w:sz w:val="28"/>
          <w:szCs w:val="28"/>
        </w:rPr>
        <w:t>。</w:t>
      </w:r>
      <w:r w:rsidR="003D457F">
        <w:rPr>
          <w:rFonts w:asciiTheme="minorEastAsia" w:eastAsiaTheme="minorEastAsia" w:hAnsiTheme="minorEastAsia" w:cs="Times New Roman" w:hint="eastAsia"/>
          <w:color w:val="000000" w:themeColor="text1"/>
          <w:kern w:val="2"/>
          <w:sz w:val="28"/>
          <w:szCs w:val="28"/>
        </w:rPr>
        <w:t>通过此</w:t>
      </w:r>
      <w:r w:rsidR="00AF7830" w:rsidRPr="003D457F">
        <w:rPr>
          <w:rFonts w:asciiTheme="minorEastAsia" w:eastAsiaTheme="minorEastAsia" w:hAnsiTheme="minorEastAsia" w:cs="Times New Roman" w:hint="eastAsia"/>
          <w:color w:val="000000" w:themeColor="text1"/>
          <w:kern w:val="2"/>
          <w:sz w:val="28"/>
          <w:szCs w:val="28"/>
        </w:rPr>
        <w:t>进行分析人员单次就诊明细信息。输入就诊信息为单行数据，输入诊断信息为多行数据，输入费用明细信息为多行数据，输出分析信息为单行数据，输出违规信息为单行数据，输出违规明细信息为多行数据。</w:t>
      </w:r>
    </w:p>
    <w:p w:rsidR="00BF605F" w:rsidRPr="003D457F" w:rsidRDefault="00BF605F" w:rsidP="00147B9B">
      <w:pPr>
        <w:spacing w:line="360" w:lineRule="auto"/>
        <w:ind w:firstLine="420"/>
        <w:rPr>
          <w:rFonts w:asciiTheme="minorEastAsia" w:eastAsiaTheme="minorEastAsia" w:hAnsiTheme="minorEastAsia" w:cs="Times New Roman"/>
          <w:color w:val="000000" w:themeColor="text1"/>
          <w:kern w:val="2"/>
          <w:sz w:val="28"/>
          <w:szCs w:val="28"/>
        </w:rPr>
      </w:pPr>
      <w:r w:rsidRPr="00BF605F">
        <w:rPr>
          <w:rFonts w:asciiTheme="minorEastAsia" w:eastAsiaTheme="minorEastAsia" w:hAnsiTheme="minorEastAsia" w:cs="Times New Roman" w:hint="eastAsia"/>
          <w:color w:val="000000" w:themeColor="text1"/>
          <w:kern w:val="2"/>
          <w:sz w:val="28"/>
          <w:szCs w:val="28"/>
        </w:rPr>
        <w:t>系统应用场景：门诊结算、门诊预结算、住院结算、住院预结算</w:t>
      </w:r>
      <w:r>
        <w:rPr>
          <w:rFonts w:asciiTheme="minorEastAsia" w:eastAsiaTheme="minorEastAsia" w:hAnsiTheme="minorEastAsia" w:cs="Times New Roman" w:hint="eastAsia"/>
          <w:color w:val="000000" w:themeColor="text1"/>
          <w:kern w:val="2"/>
          <w:sz w:val="28"/>
          <w:szCs w:val="28"/>
        </w:rPr>
        <w:t>。</w:t>
      </w:r>
    </w:p>
    <w:p w:rsidR="00AF7830" w:rsidRPr="003D457F" w:rsidRDefault="003D457F" w:rsidP="00147B9B">
      <w:pPr>
        <w:spacing w:line="360" w:lineRule="auto"/>
        <w:rPr>
          <w:rFonts w:asciiTheme="minorEastAsia" w:eastAsiaTheme="minorEastAsia" w:hAnsiTheme="minorEastAsia" w:hint="eastAsia"/>
          <w:b/>
          <w:sz w:val="28"/>
        </w:rPr>
      </w:pPr>
      <w:r w:rsidRPr="003D457F">
        <w:rPr>
          <w:rFonts w:asciiTheme="minorEastAsia" w:eastAsiaTheme="minorEastAsia" w:hAnsiTheme="minorEastAsia" w:hint="eastAsia"/>
          <w:b/>
          <w:sz w:val="28"/>
        </w:rPr>
        <w:t>3.事前事中服务反馈服务</w:t>
      </w:r>
    </w:p>
    <w:p w:rsidR="00AF7830" w:rsidRPr="003D457F" w:rsidRDefault="003D457F" w:rsidP="00147B9B">
      <w:pPr>
        <w:spacing w:line="360" w:lineRule="auto"/>
        <w:ind w:firstLine="420"/>
        <w:rPr>
          <w:rFonts w:asciiTheme="minorEastAsia" w:eastAsiaTheme="minorEastAsia" w:hAnsiTheme="minorEastAsia" w:cs="Times New Roman" w:hint="eastAsia"/>
          <w:color w:val="000000" w:themeColor="text1"/>
          <w:kern w:val="2"/>
          <w:sz w:val="28"/>
          <w:szCs w:val="28"/>
        </w:rPr>
      </w:pPr>
      <w:r w:rsidRPr="003D457F">
        <w:rPr>
          <w:rFonts w:asciiTheme="minorEastAsia" w:eastAsiaTheme="minorEastAsia" w:hAnsiTheme="minorEastAsia" w:cs="Times New Roman" w:hint="eastAsia"/>
          <w:color w:val="000000" w:themeColor="text1"/>
          <w:kern w:val="2"/>
          <w:sz w:val="28"/>
          <w:szCs w:val="28"/>
        </w:rPr>
        <w:t>通过此进行事前提醒/事中预警后医药机构端的处理方式（继续执行医嘱（处方）、返回修改医嘱（处方））的信息采集功能。输入为单行数据，反馈处理数据为多行数据。</w:t>
      </w:r>
    </w:p>
    <w:p w:rsidR="00AF7830" w:rsidRPr="003D457F" w:rsidRDefault="00AF7830" w:rsidP="00AF7830">
      <w:pPr>
        <w:spacing w:line="220" w:lineRule="atLeast"/>
        <w:ind w:firstLine="720"/>
        <w:rPr>
          <w:rFonts w:asciiTheme="minorEastAsia" w:eastAsiaTheme="minorEastAsia" w:hAnsiTheme="minorEastAsia"/>
          <w:b/>
          <w:sz w:val="36"/>
        </w:rPr>
      </w:pPr>
    </w:p>
    <w:p w:rsidR="00AF7830" w:rsidRPr="00AF7830" w:rsidRDefault="00AF7830" w:rsidP="00AF7830">
      <w:pPr>
        <w:spacing w:line="220" w:lineRule="atLeast"/>
        <w:jc w:val="center"/>
        <w:rPr>
          <w:b/>
          <w:sz w:val="36"/>
        </w:rPr>
      </w:pPr>
    </w:p>
    <w:sectPr w:rsidR="00AF7830" w:rsidRPr="00AF783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2E9" w:rsidRDefault="00DE42E9" w:rsidP="00AF7830">
      <w:pPr>
        <w:spacing w:after="0"/>
      </w:pPr>
      <w:r>
        <w:separator/>
      </w:r>
    </w:p>
  </w:endnote>
  <w:endnote w:type="continuationSeparator" w:id="0">
    <w:p w:rsidR="00DE42E9" w:rsidRDefault="00DE42E9" w:rsidP="00AF783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2E9" w:rsidRDefault="00DE42E9" w:rsidP="00AF7830">
      <w:pPr>
        <w:spacing w:after="0"/>
      </w:pPr>
      <w:r>
        <w:separator/>
      </w:r>
    </w:p>
  </w:footnote>
  <w:footnote w:type="continuationSeparator" w:id="0">
    <w:p w:rsidR="00DE42E9" w:rsidRDefault="00DE42E9" w:rsidP="00AF783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078D4"/>
    <w:multiLevelType w:val="multilevel"/>
    <w:tmpl w:val="4E2078D4"/>
    <w:lvl w:ilvl="0">
      <w:start w:val="1"/>
      <w:numFmt w:val="decimal"/>
      <w:pStyle w:val="1"/>
      <w:suff w:val="space"/>
      <w:lvlText w:val="第%1章"/>
      <w:lvlJc w:val="left"/>
      <w:pPr>
        <w:tabs>
          <w:tab w:val="left" w:pos="420"/>
        </w:tabs>
        <w:ind w:left="0" w:firstLine="0"/>
      </w:pPr>
      <w:rPr>
        <w:b/>
        <w:bCs/>
        <w:i w:val="0"/>
        <w:iCs w:val="0"/>
        <w:vanish w:val="0"/>
        <w:color w:val="auto"/>
        <w:w w:val="100"/>
        <w:sz w:val="28"/>
        <w:szCs w:val="28"/>
        <w:u w:val="none"/>
      </w:rPr>
    </w:lvl>
    <w:lvl w:ilvl="1">
      <w:start w:val="1"/>
      <w:numFmt w:val="decimal"/>
      <w:pStyle w:val="2"/>
      <w:suff w:val="space"/>
      <w:lvlText w:val="%1.%2"/>
      <w:lvlJc w:val="left"/>
      <w:pPr>
        <w:tabs>
          <w:tab w:val="left" w:pos="420"/>
        </w:tabs>
        <w:ind w:left="0" w:firstLine="0"/>
      </w:pPr>
      <w:rPr>
        <w:rFonts w:ascii="宋体" w:eastAsia="宋体" w:hAnsi="宋体" w:hint="eastAsia"/>
        <w:b/>
        <w:bCs/>
        <w:i w:val="0"/>
        <w:iCs w:val="0"/>
        <w:vanish w:val="0"/>
        <w:color w:val="auto"/>
        <w:w w:val="100"/>
        <w:sz w:val="24"/>
        <w:szCs w:val="24"/>
        <w:u w:val="none"/>
      </w:rPr>
    </w:lvl>
    <w:lvl w:ilvl="2">
      <w:start w:val="1"/>
      <w:numFmt w:val="decimal"/>
      <w:pStyle w:val="3"/>
      <w:suff w:val="space"/>
      <w:lvlText w:val="%1.%2.%3"/>
      <w:lvlJc w:val="left"/>
      <w:pPr>
        <w:tabs>
          <w:tab w:val="left" w:pos="420"/>
        </w:tabs>
        <w:ind w:left="0" w:firstLine="0"/>
      </w:pPr>
      <w:rPr>
        <w:rFonts w:ascii="宋体" w:eastAsia="宋体" w:hAnsi="宋体" w:hint="eastAsia"/>
        <w:b/>
        <w:bCs/>
        <w:i w:val="0"/>
        <w:iCs w:val="0"/>
        <w:vanish w:val="0"/>
        <w:color w:val="auto"/>
        <w:w w:val="100"/>
        <w:sz w:val="24"/>
        <w:szCs w:val="24"/>
        <w:u w:val="none"/>
      </w:rPr>
    </w:lvl>
    <w:lvl w:ilvl="3">
      <w:start w:val="1"/>
      <w:numFmt w:val="decimal"/>
      <w:pStyle w:val="4"/>
      <w:suff w:val="space"/>
      <w:lvlText w:val="%1.%2.%3.%4"/>
      <w:lvlJc w:val="left"/>
      <w:pPr>
        <w:tabs>
          <w:tab w:val="left" w:pos="420"/>
        </w:tabs>
        <w:ind w:left="0" w:firstLine="0"/>
      </w:pPr>
      <w:rPr>
        <w:rFonts w:ascii="宋体" w:eastAsia="宋体" w:hAnsi="宋体" w:hint="eastAsia"/>
        <w:b/>
        <w:bCs/>
        <w:i w:val="0"/>
        <w:iCs w:val="0"/>
        <w:vanish w:val="0"/>
        <w:color w:val="auto"/>
        <w:w w:val="100"/>
        <w:sz w:val="21"/>
        <w:szCs w:val="21"/>
        <w:u w:val="none"/>
      </w:rPr>
    </w:lvl>
    <w:lvl w:ilvl="4">
      <w:start w:val="1"/>
      <w:numFmt w:val="decimal"/>
      <w:pStyle w:val="5"/>
      <w:suff w:val="space"/>
      <w:lvlText w:val="%1.%2.%3.%4.%5"/>
      <w:lvlJc w:val="left"/>
      <w:pPr>
        <w:tabs>
          <w:tab w:val="left" w:pos="420"/>
        </w:tabs>
        <w:ind w:left="0" w:firstLine="0"/>
      </w:pPr>
      <w:rPr>
        <w:rFonts w:ascii="宋体" w:eastAsia="宋体" w:hAnsi="宋体" w:hint="eastAsia"/>
        <w:b/>
        <w:bCs/>
        <w:i w:val="0"/>
        <w:iCs w:val="0"/>
        <w:vanish w:val="0"/>
        <w:color w:val="auto"/>
        <w:w w:val="100"/>
        <w:sz w:val="21"/>
        <w:szCs w:val="21"/>
        <w:u w:val="none"/>
      </w:rPr>
    </w:lvl>
    <w:lvl w:ilvl="5">
      <w:start w:val="1"/>
      <w:numFmt w:val="decimal"/>
      <w:pStyle w:val="6"/>
      <w:suff w:val="space"/>
      <w:lvlText w:val="%1.%2.%3.%4.%5.%6"/>
      <w:lvlJc w:val="left"/>
      <w:pPr>
        <w:tabs>
          <w:tab w:val="left" w:pos="420"/>
        </w:tabs>
        <w:ind w:left="0" w:firstLine="0"/>
      </w:pPr>
      <w:rPr>
        <w:rFonts w:ascii="宋体" w:eastAsia="宋体" w:hAnsi="宋体" w:hint="eastAsia"/>
        <w:b/>
        <w:bCs/>
        <w:i w:val="0"/>
        <w:iCs w:val="0"/>
        <w:vanish w:val="0"/>
        <w:color w:val="auto"/>
        <w:w w:val="100"/>
        <w:sz w:val="21"/>
        <w:szCs w:val="21"/>
        <w:u w:val="none"/>
      </w:rPr>
    </w:lvl>
    <w:lvl w:ilvl="6">
      <w:start w:val="1"/>
      <w:numFmt w:val="decimal"/>
      <w:pStyle w:val="7"/>
      <w:suff w:val="space"/>
      <w:lvlText w:val="%1.%2.%3.%4.%5.%6.%7"/>
      <w:lvlJc w:val="left"/>
      <w:pPr>
        <w:tabs>
          <w:tab w:val="left" w:pos="420"/>
        </w:tabs>
        <w:ind w:left="0" w:firstLine="0"/>
      </w:pPr>
      <w:rPr>
        <w:rFonts w:ascii="宋体" w:eastAsia="宋体" w:hAnsi="宋体" w:hint="eastAsia"/>
        <w:b/>
        <w:bCs/>
        <w:i w:val="0"/>
        <w:iCs w:val="0"/>
        <w:vanish w:val="0"/>
        <w:color w:val="auto"/>
        <w:w w:val="100"/>
        <w:sz w:val="21"/>
        <w:szCs w:val="21"/>
        <w:u w:val="none"/>
      </w:rPr>
    </w:lvl>
    <w:lvl w:ilvl="7">
      <w:start w:val="1"/>
      <w:numFmt w:val="decimal"/>
      <w:pStyle w:val="8"/>
      <w:suff w:val="space"/>
      <w:lvlText w:val="%1.%2.%3.%4.%5.%6.%7.%8"/>
      <w:lvlJc w:val="left"/>
      <w:pPr>
        <w:tabs>
          <w:tab w:val="left" w:pos="420"/>
        </w:tabs>
        <w:ind w:left="0" w:firstLine="0"/>
      </w:pPr>
      <w:rPr>
        <w:rFonts w:ascii="宋体" w:eastAsia="宋体" w:hAnsi="宋体" w:hint="eastAsia"/>
        <w:b/>
        <w:bCs/>
        <w:i w:val="0"/>
        <w:iCs w:val="0"/>
        <w:vanish w:val="0"/>
        <w:color w:val="auto"/>
        <w:w w:val="100"/>
        <w:sz w:val="21"/>
        <w:szCs w:val="21"/>
        <w:u w:val="none"/>
      </w:rPr>
    </w:lvl>
    <w:lvl w:ilvl="8">
      <w:start w:val="1"/>
      <w:numFmt w:val="decimal"/>
      <w:pStyle w:val="9"/>
      <w:suff w:val="space"/>
      <w:lvlText w:val="%1.%2.%3.%4.%5.%6.%7.%8.%9"/>
      <w:lvlJc w:val="left"/>
      <w:pPr>
        <w:tabs>
          <w:tab w:val="left" w:pos="420"/>
        </w:tabs>
        <w:ind w:left="0" w:firstLine="0"/>
      </w:pPr>
      <w:rPr>
        <w:rFonts w:ascii="宋体" w:eastAsia="宋体" w:hAnsi="宋体" w:hint="eastAsia"/>
        <w:b/>
        <w:bCs/>
        <w:i w:val="0"/>
        <w:iCs w:val="0"/>
        <w:vanish w:val="0"/>
        <w:color w:val="auto"/>
        <w:w w:val="100"/>
        <w:sz w:val="21"/>
        <w:szCs w:val="21"/>
        <w:u w:val="none"/>
      </w:rPr>
    </w:lvl>
  </w:abstractNum>
  <w:abstractNum w:abstractNumId="1">
    <w:nsid w:val="70523759"/>
    <w:multiLevelType w:val="hybridMultilevel"/>
    <w:tmpl w:val="F654900C"/>
    <w:lvl w:ilvl="0" w:tplc="68D07138">
      <w:start w:val="1"/>
      <w:numFmt w:val="decimal"/>
      <w:lvlText w:val="%1."/>
      <w:lvlJc w:val="left"/>
      <w:pPr>
        <w:ind w:left="1080" w:hanging="360"/>
      </w:pPr>
      <w:rPr>
        <w:rFonts w:ascii="微软雅黑" w:hAnsi="微软雅黑" w:hint="default"/>
        <w:color w:val="000000"/>
        <w:sz w:val="28"/>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6146"/>
  </w:hdrShapeDefaults>
  <w:footnotePr>
    <w:footnote w:id="-1"/>
    <w:footnote w:id="0"/>
  </w:footnotePr>
  <w:endnotePr>
    <w:endnote w:id="-1"/>
    <w:endnote w:id="0"/>
  </w:endnotePr>
  <w:compat>
    <w:useFELayout/>
  </w:compat>
  <w:rsids>
    <w:rsidRoot w:val="00D31D50"/>
    <w:rsid w:val="00147B9B"/>
    <w:rsid w:val="00323B43"/>
    <w:rsid w:val="003D37D8"/>
    <w:rsid w:val="003D457F"/>
    <w:rsid w:val="00426133"/>
    <w:rsid w:val="004358AB"/>
    <w:rsid w:val="008B7726"/>
    <w:rsid w:val="00AF7830"/>
    <w:rsid w:val="00BF605F"/>
    <w:rsid w:val="00D31D50"/>
    <w:rsid w:val="00DE42E9"/>
    <w:rsid w:val="00EE3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AF7830"/>
    <w:pPr>
      <w:keepNext/>
      <w:keepLines/>
      <w:widowControl w:val="0"/>
      <w:numPr>
        <w:numId w:val="2"/>
      </w:numPr>
      <w:adjustRightInd/>
      <w:snapToGrid/>
      <w:spacing w:beforeLines="50" w:afterLines="50" w:line="360" w:lineRule="auto"/>
      <w:outlineLvl w:val="0"/>
    </w:pPr>
    <w:rPr>
      <w:rFonts w:ascii="宋体" w:eastAsia="宋体" w:hAnsi="宋体" w:cs="宋体"/>
      <w:b/>
      <w:bCs/>
      <w:kern w:val="44"/>
      <w:sz w:val="28"/>
      <w:szCs w:val="28"/>
      <w:lang w:val="zh-CN"/>
    </w:rPr>
  </w:style>
  <w:style w:type="paragraph" w:styleId="2">
    <w:name w:val="heading 2"/>
    <w:basedOn w:val="a"/>
    <w:next w:val="a"/>
    <w:link w:val="2Char"/>
    <w:qFormat/>
    <w:rsid w:val="00AF7830"/>
    <w:pPr>
      <w:keepNext/>
      <w:keepLines/>
      <w:widowControl w:val="0"/>
      <w:numPr>
        <w:ilvl w:val="1"/>
        <w:numId w:val="2"/>
      </w:numPr>
      <w:adjustRightInd/>
      <w:snapToGrid/>
      <w:spacing w:beforeLines="50" w:afterLines="50" w:line="360" w:lineRule="auto"/>
      <w:outlineLvl w:val="1"/>
    </w:pPr>
    <w:rPr>
      <w:rFonts w:ascii="宋体" w:eastAsia="宋体" w:hAnsi="宋体" w:cs="宋体"/>
      <w:b/>
      <w:bCs/>
      <w:kern w:val="2"/>
      <w:sz w:val="24"/>
      <w:szCs w:val="24"/>
      <w:lang w:val="zh-CN"/>
    </w:rPr>
  </w:style>
  <w:style w:type="paragraph" w:styleId="3">
    <w:name w:val="heading 3"/>
    <w:basedOn w:val="a"/>
    <w:next w:val="a"/>
    <w:link w:val="3Char"/>
    <w:qFormat/>
    <w:rsid w:val="00AF7830"/>
    <w:pPr>
      <w:keepNext/>
      <w:keepLines/>
      <w:widowControl w:val="0"/>
      <w:numPr>
        <w:ilvl w:val="2"/>
        <w:numId w:val="2"/>
      </w:numPr>
      <w:adjustRightInd/>
      <w:snapToGrid/>
      <w:spacing w:beforeLines="50" w:afterLines="50" w:line="360" w:lineRule="auto"/>
      <w:outlineLvl w:val="2"/>
    </w:pPr>
    <w:rPr>
      <w:rFonts w:ascii="宋体" w:eastAsia="宋体" w:hAnsi="宋体" w:cs="宋体"/>
      <w:b/>
      <w:bCs/>
      <w:kern w:val="2"/>
      <w:sz w:val="24"/>
      <w:szCs w:val="24"/>
      <w:lang w:val="zh-CN"/>
    </w:rPr>
  </w:style>
  <w:style w:type="paragraph" w:styleId="4">
    <w:name w:val="heading 4"/>
    <w:basedOn w:val="a"/>
    <w:next w:val="a"/>
    <w:link w:val="4Char1"/>
    <w:qFormat/>
    <w:rsid w:val="00AF7830"/>
    <w:pPr>
      <w:keepNext/>
      <w:keepLines/>
      <w:widowControl w:val="0"/>
      <w:numPr>
        <w:ilvl w:val="3"/>
        <w:numId w:val="2"/>
      </w:numPr>
      <w:adjustRightInd/>
      <w:snapToGrid/>
      <w:spacing w:beforeLines="50" w:afterLines="50" w:line="360" w:lineRule="auto"/>
      <w:outlineLvl w:val="3"/>
    </w:pPr>
    <w:rPr>
      <w:rFonts w:ascii="宋体" w:eastAsia="宋体" w:hAnsi="宋体" w:cs="宋体"/>
      <w:b/>
      <w:bCs/>
      <w:kern w:val="2"/>
      <w:sz w:val="21"/>
      <w:szCs w:val="21"/>
      <w:lang w:val="zh-CN"/>
    </w:rPr>
  </w:style>
  <w:style w:type="paragraph" w:styleId="5">
    <w:name w:val="heading 5"/>
    <w:basedOn w:val="a"/>
    <w:next w:val="a"/>
    <w:link w:val="5Char"/>
    <w:uiPriority w:val="9"/>
    <w:unhideWhenUsed/>
    <w:qFormat/>
    <w:rsid w:val="00AF7830"/>
    <w:pPr>
      <w:keepNext/>
      <w:keepLines/>
      <w:widowControl w:val="0"/>
      <w:numPr>
        <w:ilvl w:val="4"/>
        <w:numId w:val="2"/>
      </w:numPr>
      <w:adjustRightInd/>
      <w:snapToGrid/>
      <w:spacing w:beforeLines="50" w:afterLines="50" w:line="360" w:lineRule="auto"/>
      <w:outlineLvl w:val="4"/>
    </w:pPr>
    <w:rPr>
      <w:rFonts w:ascii="宋体" w:eastAsia="宋体" w:hAnsi="宋体" w:cs="宋体"/>
      <w:b/>
      <w:bCs/>
      <w:kern w:val="2"/>
      <w:sz w:val="21"/>
      <w:szCs w:val="21"/>
    </w:rPr>
  </w:style>
  <w:style w:type="paragraph" w:styleId="6">
    <w:name w:val="heading 6"/>
    <w:basedOn w:val="a"/>
    <w:next w:val="a"/>
    <w:link w:val="6Char"/>
    <w:unhideWhenUsed/>
    <w:qFormat/>
    <w:rsid w:val="00AF7830"/>
    <w:pPr>
      <w:keepNext/>
      <w:keepLines/>
      <w:widowControl w:val="0"/>
      <w:numPr>
        <w:ilvl w:val="5"/>
        <w:numId w:val="2"/>
      </w:numPr>
      <w:adjustRightInd/>
      <w:snapToGrid/>
      <w:spacing w:beforeLines="50" w:afterLines="50" w:line="360" w:lineRule="auto"/>
      <w:outlineLvl w:val="5"/>
    </w:pPr>
    <w:rPr>
      <w:rFonts w:ascii="宋体" w:eastAsia="宋体" w:hAnsi="宋体" w:cs="宋体"/>
      <w:b/>
      <w:bCs/>
      <w:kern w:val="2"/>
      <w:sz w:val="21"/>
      <w:szCs w:val="21"/>
      <w:lang w:val="zh-CN"/>
    </w:rPr>
  </w:style>
  <w:style w:type="paragraph" w:styleId="7">
    <w:name w:val="heading 7"/>
    <w:basedOn w:val="a"/>
    <w:next w:val="a"/>
    <w:link w:val="7Char"/>
    <w:uiPriority w:val="9"/>
    <w:unhideWhenUsed/>
    <w:qFormat/>
    <w:rsid w:val="00AF7830"/>
    <w:pPr>
      <w:keepNext/>
      <w:keepLines/>
      <w:widowControl w:val="0"/>
      <w:numPr>
        <w:ilvl w:val="6"/>
        <w:numId w:val="2"/>
      </w:numPr>
      <w:adjustRightInd/>
      <w:snapToGrid/>
      <w:spacing w:beforeLines="50" w:afterLines="50" w:line="360" w:lineRule="auto"/>
      <w:outlineLvl w:val="6"/>
    </w:pPr>
    <w:rPr>
      <w:rFonts w:ascii="宋体" w:eastAsia="宋体" w:hAnsi="宋体" w:cs="宋体"/>
      <w:b/>
      <w:bCs/>
      <w:kern w:val="2"/>
      <w:sz w:val="21"/>
      <w:szCs w:val="21"/>
      <w:lang w:val="zh-CN"/>
    </w:rPr>
  </w:style>
  <w:style w:type="paragraph" w:styleId="8">
    <w:name w:val="heading 8"/>
    <w:basedOn w:val="a"/>
    <w:next w:val="a"/>
    <w:link w:val="8Char"/>
    <w:uiPriority w:val="9"/>
    <w:unhideWhenUsed/>
    <w:qFormat/>
    <w:rsid w:val="00AF7830"/>
    <w:pPr>
      <w:keepNext/>
      <w:keepLines/>
      <w:widowControl w:val="0"/>
      <w:numPr>
        <w:ilvl w:val="7"/>
        <w:numId w:val="2"/>
      </w:numPr>
      <w:adjustRightInd/>
      <w:snapToGrid/>
      <w:spacing w:beforeLines="50" w:afterLines="50" w:line="360" w:lineRule="auto"/>
      <w:outlineLvl w:val="7"/>
    </w:pPr>
    <w:rPr>
      <w:rFonts w:ascii="宋体" w:eastAsia="宋体" w:hAnsi="宋体" w:cs="宋体"/>
      <w:b/>
      <w:bCs/>
      <w:kern w:val="2"/>
      <w:sz w:val="21"/>
      <w:szCs w:val="21"/>
    </w:rPr>
  </w:style>
  <w:style w:type="paragraph" w:styleId="9">
    <w:name w:val="heading 9"/>
    <w:basedOn w:val="a"/>
    <w:next w:val="a"/>
    <w:link w:val="9Char"/>
    <w:uiPriority w:val="9"/>
    <w:unhideWhenUsed/>
    <w:qFormat/>
    <w:rsid w:val="00AF7830"/>
    <w:pPr>
      <w:keepNext/>
      <w:keepLines/>
      <w:widowControl w:val="0"/>
      <w:numPr>
        <w:ilvl w:val="8"/>
        <w:numId w:val="2"/>
      </w:numPr>
      <w:adjustRightInd/>
      <w:snapToGrid/>
      <w:spacing w:beforeLines="50" w:afterLines="50" w:line="360" w:lineRule="auto"/>
      <w:outlineLvl w:val="8"/>
    </w:pPr>
    <w:rPr>
      <w:rFonts w:ascii="宋体" w:eastAsia="宋体" w:hAnsi="宋体" w:cs="宋体"/>
      <w:b/>
      <w:bCs/>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783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F7830"/>
    <w:rPr>
      <w:rFonts w:ascii="Tahoma" w:hAnsi="Tahoma"/>
      <w:sz w:val="18"/>
      <w:szCs w:val="18"/>
    </w:rPr>
  </w:style>
  <w:style w:type="paragraph" w:styleId="a4">
    <w:name w:val="footer"/>
    <w:basedOn w:val="a"/>
    <w:link w:val="Char0"/>
    <w:uiPriority w:val="99"/>
    <w:semiHidden/>
    <w:unhideWhenUsed/>
    <w:rsid w:val="00AF7830"/>
    <w:pPr>
      <w:tabs>
        <w:tab w:val="center" w:pos="4153"/>
        <w:tab w:val="right" w:pos="8306"/>
      </w:tabs>
    </w:pPr>
    <w:rPr>
      <w:sz w:val="18"/>
      <w:szCs w:val="18"/>
    </w:rPr>
  </w:style>
  <w:style w:type="character" w:customStyle="1" w:styleId="Char0">
    <w:name w:val="页脚 Char"/>
    <w:basedOn w:val="a0"/>
    <w:link w:val="a4"/>
    <w:uiPriority w:val="99"/>
    <w:semiHidden/>
    <w:rsid w:val="00AF7830"/>
    <w:rPr>
      <w:rFonts w:ascii="Tahoma" w:hAnsi="Tahoma"/>
      <w:sz w:val="18"/>
      <w:szCs w:val="18"/>
    </w:rPr>
  </w:style>
  <w:style w:type="paragraph" w:styleId="a5">
    <w:name w:val="Normal (Web)"/>
    <w:basedOn w:val="a"/>
    <w:uiPriority w:val="99"/>
    <w:unhideWhenUsed/>
    <w:qFormat/>
    <w:rsid w:val="00AF7830"/>
    <w:pPr>
      <w:adjustRightInd/>
      <w:snapToGrid/>
      <w:spacing w:before="100" w:beforeAutospacing="1" w:after="100" w:afterAutospacing="1"/>
    </w:pPr>
    <w:rPr>
      <w:rFonts w:ascii="宋体" w:eastAsia="宋体" w:hAnsi="宋体" w:cs="宋体"/>
      <w:sz w:val="24"/>
      <w:szCs w:val="24"/>
    </w:rPr>
  </w:style>
  <w:style w:type="paragraph" w:styleId="a6">
    <w:name w:val="List Paragraph"/>
    <w:basedOn w:val="a"/>
    <w:uiPriority w:val="34"/>
    <w:qFormat/>
    <w:rsid w:val="00AF7830"/>
    <w:pPr>
      <w:ind w:firstLineChars="200" w:firstLine="420"/>
    </w:pPr>
  </w:style>
  <w:style w:type="character" w:customStyle="1" w:styleId="1Char">
    <w:name w:val="标题 1 Char"/>
    <w:basedOn w:val="a0"/>
    <w:link w:val="1"/>
    <w:uiPriority w:val="9"/>
    <w:rsid w:val="00AF7830"/>
    <w:rPr>
      <w:rFonts w:ascii="宋体" w:eastAsia="宋体" w:hAnsi="宋体" w:cs="宋体"/>
      <w:b/>
      <w:bCs/>
      <w:kern w:val="44"/>
      <w:sz w:val="28"/>
      <w:szCs w:val="28"/>
      <w:lang w:val="zh-CN"/>
    </w:rPr>
  </w:style>
  <w:style w:type="character" w:customStyle="1" w:styleId="2Char">
    <w:name w:val="标题 2 Char"/>
    <w:basedOn w:val="a0"/>
    <w:link w:val="2"/>
    <w:rsid w:val="00AF7830"/>
    <w:rPr>
      <w:rFonts w:ascii="宋体" w:eastAsia="宋体" w:hAnsi="宋体" w:cs="宋体"/>
      <w:b/>
      <w:bCs/>
      <w:kern w:val="2"/>
      <w:sz w:val="24"/>
      <w:szCs w:val="24"/>
      <w:lang w:val="zh-CN"/>
    </w:rPr>
  </w:style>
  <w:style w:type="character" w:customStyle="1" w:styleId="3Char">
    <w:name w:val="标题 3 Char"/>
    <w:basedOn w:val="a0"/>
    <w:link w:val="3"/>
    <w:rsid w:val="00AF7830"/>
    <w:rPr>
      <w:rFonts w:ascii="宋体" w:eastAsia="宋体" w:hAnsi="宋体" w:cs="宋体"/>
      <w:b/>
      <w:bCs/>
      <w:kern w:val="2"/>
      <w:sz w:val="24"/>
      <w:szCs w:val="24"/>
      <w:lang w:val="zh-CN"/>
    </w:rPr>
  </w:style>
  <w:style w:type="character" w:customStyle="1" w:styleId="4Char">
    <w:name w:val="标题 4 Char"/>
    <w:basedOn w:val="a0"/>
    <w:link w:val="4"/>
    <w:uiPriority w:val="9"/>
    <w:semiHidden/>
    <w:rsid w:val="00AF7830"/>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AF7830"/>
    <w:rPr>
      <w:rFonts w:ascii="宋体" w:eastAsia="宋体" w:hAnsi="宋体" w:cs="宋体"/>
      <w:b/>
      <w:bCs/>
      <w:kern w:val="2"/>
      <w:sz w:val="21"/>
      <w:szCs w:val="21"/>
    </w:rPr>
  </w:style>
  <w:style w:type="character" w:customStyle="1" w:styleId="6Char">
    <w:name w:val="标题 6 Char"/>
    <w:basedOn w:val="a0"/>
    <w:link w:val="6"/>
    <w:rsid w:val="00AF7830"/>
    <w:rPr>
      <w:rFonts w:ascii="宋体" w:eastAsia="宋体" w:hAnsi="宋体" w:cs="宋体"/>
      <w:b/>
      <w:bCs/>
      <w:kern w:val="2"/>
      <w:sz w:val="21"/>
      <w:szCs w:val="21"/>
      <w:lang w:val="zh-CN"/>
    </w:rPr>
  </w:style>
  <w:style w:type="character" w:customStyle="1" w:styleId="7Char">
    <w:name w:val="标题 7 Char"/>
    <w:basedOn w:val="a0"/>
    <w:link w:val="7"/>
    <w:uiPriority w:val="9"/>
    <w:rsid w:val="00AF7830"/>
    <w:rPr>
      <w:rFonts w:ascii="宋体" w:eastAsia="宋体" w:hAnsi="宋体" w:cs="宋体"/>
      <w:b/>
      <w:bCs/>
      <w:kern w:val="2"/>
      <w:sz w:val="21"/>
      <w:szCs w:val="21"/>
      <w:lang w:val="zh-CN"/>
    </w:rPr>
  </w:style>
  <w:style w:type="character" w:customStyle="1" w:styleId="8Char">
    <w:name w:val="标题 8 Char"/>
    <w:basedOn w:val="a0"/>
    <w:link w:val="8"/>
    <w:uiPriority w:val="9"/>
    <w:rsid w:val="00AF7830"/>
    <w:rPr>
      <w:rFonts w:ascii="宋体" w:eastAsia="宋体" w:hAnsi="宋体" w:cs="宋体"/>
      <w:b/>
      <w:bCs/>
      <w:kern w:val="2"/>
      <w:sz w:val="21"/>
      <w:szCs w:val="21"/>
    </w:rPr>
  </w:style>
  <w:style w:type="character" w:customStyle="1" w:styleId="9Char">
    <w:name w:val="标题 9 Char"/>
    <w:basedOn w:val="a0"/>
    <w:link w:val="9"/>
    <w:uiPriority w:val="9"/>
    <w:rsid w:val="00AF7830"/>
    <w:rPr>
      <w:rFonts w:ascii="宋体" w:eastAsia="宋体" w:hAnsi="宋体" w:cs="宋体"/>
      <w:b/>
      <w:bCs/>
      <w:kern w:val="2"/>
      <w:sz w:val="21"/>
      <w:szCs w:val="21"/>
    </w:rPr>
  </w:style>
  <w:style w:type="character" w:customStyle="1" w:styleId="4Char1">
    <w:name w:val="标题 4 Char1"/>
    <w:link w:val="4"/>
    <w:qFormat/>
    <w:rsid w:val="00AF7830"/>
    <w:rPr>
      <w:rFonts w:ascii="宋体" w:eastAsia="宋体" w:hAnsi="宋体" w:cs="宋体"/>
      <w:b/>
      <w:bCs/>
      <w:kern w:val="2"/>
      <w:sz w:val="21"/>
      <w:szCs w:val="21"/>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2026-01-28T08:10:00Z</dcterms:modified>
</cp:coreProperties>
</file>